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platforma zakupowa, która płaci swoim klientom, gdy inni kupują!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Użytkownicy platformy zakupowej e-candy.pl otrzymują zwrot nie tylko za swoje zakupy, ale też za transakcje innych klientów. Im jest ich więcej, tym wszyscy kupujący płacą niższe ceny i otrzymują większy cashback.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ruszy nowa platforma zakupowa, dzięki której użytkownicy będą mogli kupować taniej i zarazem odzyskiwać część wydawanych kwot. e-candy.pl, bo tak nazywa się serwis, to nowa jakość w polskim handlu internetowym.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e-candy.pl tnie wydatki na marketing i dzieli się z użytkownikami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analizowaliśmy sytuację rynkową. Ostatecznie zdecydowaliśmy się stworzyć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społeczność zakupową, która płaci tylko za towar i nie jest obciążana kosztami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zniesienie dominacji dużych marek w e-commerce, które wydają krocie na reklamę i później wliczają to w cenę towaru</w:t>
      </w:r>
      <w:r>
        <w:rPr>
          <w:rFonts w:ascii="calibri" w:hAnsi="calibri" w:eastAsia="calibri" w:cs="calibri"/>
          <w:sz w:val="24"/>
          <w:szCs w:val="24"/>
        </w:rPr>
        <w:t xml:space="preserve"> – zapowiada Stefan Kazimierczyk, jeden z inicjatorów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pomysł jest prosty i opiera się na efekcie skali: chcą zebrać jak najwięcej klientów, by ci poprzez platformę mogli robić tańsze zakupy u partnerów. Wśród tych ostatnich są topowe marki, m.in. OleOle!, Answear czy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chcą dzielić się zyskami z jej użytkownikami.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rezygnujemy z przesadnej reklamy i zaoszczędzone w ten sposób pieniądze oddajemy naszym klientom. Nasz sukces przyniesie korzyści każdemu drobnemu konsumentowi </w:t>
      </w:r>
      <w:r>
        <w:rPr>
          <w:rFonts w:ascii="calibri" w:hAnsi="calibri" w:eastAsia="calibri" w:cs="calibri"/>
          <w:sz w:val="24"/>
          <w:szCs w:val="24"/>
        </w:rPr>
        <w:t xml:space="preserve">– mówi Kazimierczyk.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klientów korzysta z serwisu, tym kupujący płacą niższe ceny i otrzymują większe zwroty. Nowością jest to, że cashback jest przyznawany również za zakupy innych osób. Dodatkowo operator e-candy nagradza za polecenia i pisanie opinii o zrealizowanych zakupach. W skali roku aktywny użytkownik może zarobić nawet kilkaset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Gemiusa „E-commerce w Polsce 2018”, zakupy online robi regularnie 54 proc. internautów. Najczęściej nabywają oni w tym kanale: odzież, dodatki, akcesoria, książki, płyty, filmy oraz bilety.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liczbach bezwzględnych daje to rynek o wielkości 15 mln konsumentów wart 45-50 mld zł, który rośnie w dwucyfrowym tempie. Operuje na nim ok. 30 tys. e-sklepów.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e-candy.pl chcą w tym roku nieco skosztować tego tortu, zdobywając 50 tys. użytkowników. Cel na 2020 r. jest cztery razy większy.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e-zakupy w jednym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e-candy jest portalem wielobranżowym. Można tam kupić m.in. odzież, obuwie, elektronikę, sprzęt sportowy, art. wyposażenia wnętrz. Łącznie użytkownik ma do wyboru ok. 20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ostatnie prace programistyczne. Twórcy nawiązują współpracę z kolejnymi sklepami.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pociąga za sobą wydatki. Dlatego równolegle w internecie trwa zbiórka pieniędzy. Pozyskane środki zostaną przeznaczone na promocję, bez której na początku ciężko zaistnieć we współczesnej rzeczywistości wirtualnej.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Każdą wpłatę darczyńca odbierze w formie bonu na zakupy, gdy portal już ruszy</w:t>
      </w:r>
      <w:r>
        <w:rPr>
          <w:rFonts w:ascii="calibri" w:hAnsi="calibri" w:eastAsia="calibri" w:cs="calibri"/>
          <w:sz w:val="24"/>
          <w:szCs w:val="24"/>
        </w:rPr>
        <w:t xml:space="preserve"> – zachęca Kazimierczyk.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zrzutkę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pozyskujemy kapitał, ale też tworzymy społeczność,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 kupować taniej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zutka.pl/nk5j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2026-03-05T01:54:26+01:00</dcterms:created>
  <dcterms:modified xsi:type="dcterms:W3CDTF">2026-03-05T01:54:26+01:00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